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3762" w14:textId="0EAEE465" w:rsidR="0041220A" w:rsidRPr="00DE0A68" w:rsidRDefault="00B95307" w:rsidP="00DE0A68">
      <w:pPr>
        <w:pStyle w:val="berschrift1"/>
        <w:numPr>
          <w:ilvl w:val="0"/>
          <w:numId w:val="0"/>
        </w:numPr>
        <w:rPr>
          <w:rFonts w:ascii="Agfa Rotis Sans Serif Light" w:hAnsi="Agfa Rotis Sans Serif Light"/>
          <w:color w:val="777B7E"/>
          <w:sz w:val="48"/>
          <w:szCs w:val="48"/>
        </w:rPr>
      </w:pPr>
      <w:r w:rsidRPr="00DE0A68">
        <w:rPr>
          <w:rFonts w:ascii="Agfa Rotis Sans Serif Light" w:hAnsi="Agfa Rotis Sans Serif Light"/>
          <w:color w:val="777B7E"/>
          <w:sz w:val="48"/>
          <w:szCs w:val="48"/>
        </w:rPr>
        <w:t>Verzichtserklärung:</w:t>
      </w:r>
      <w:r w:rsidR="00DE0A68" w:rsidRPr="00DE0A68">
        <w:rPr>
          <w:rFonts w:ascii="Agfa Rotis Sans Serif Light" w:hAnsi="Agfa Rotis Sans Serif Light"/>
          <w:color w:val="777B7E"/>
          <w:sz w:val="48"/>
          <w:szCs w:val="48"/>
        </w:rPr>
        <w:t xml:space="preserve"> </w:t>
      </w:r>
      <w:r w:rsidRPr="00DE0A68">
        <w:rPr>
          <w:rFonts w:ascii="Agfa Rotis Sans Serif Light" w:hAnsi="Agfa Rotis Sans Serif Light"/>
          <w:color w:val="777B7E"/>
          <w:sz w:val="48"/>
          <w:szCs w:val="48"/>
        </w:rPr>
        <w:t>Widerruf</w:t>
      </w:r>
      <w:r w:rsidR="00DE0A68" w:rsidRPr="00DE0A68">
        <w:rPr>
          <w:rFonts w:ascii="Agfa Rotis Sans Serif Light" w:hAnsi="Agfa Rotis Sans Serif Light"/>
          <w:color w:val="777B7E"/>
          <w:sz w:val="48"/>
          <w:szCs w:val="48"/>
        </w:rPr>
        <w:br/>
      </w:r>
      <w:r w:rsidR="00DE0A68" w:rsidRPr="00DE0A68">
        <w:rPr>
          <w:rFonts w:ascii="Agfa Rotis Sans Serif Light" w:hAnsi="Agfa Rotis Sans Serif Light"/>
          <w:color w:val="777B7E"/>
          <w:sz w:val="48"/>
          <w:szCs w:val="48"/>
          <w:lang w:val="en-US"/>
        </w:rPr>
        <w:t>Change of right of withdrawal</w:t>
      </w:r>
    </w:p>
    <w:p w14:paraId="6A114FD7" w14:textId="77777777" w:rsidR="0041220A" w:rsidRPr="00DE0A68" w:rsidRDefault="0041220A" w:rsidP="0041220A">
      <w:pPr>
        <w:rPr>
          <w:rFonts w:ascii="Agfa Rotis Sans Serif Light" w:hAnsi="Agfa Rotis Sans Serif Light"/>
          <w:color w:val="777B7E"/>
          <w:lang w:val="en-US"/>
        </w:rPr>
      </w:pPr>
    </w:p>
    <w:p w14:paraId="39A89C64" w14:textId="7CB6A364" w:rsidR="00B95307" w:rsidRPr="004D6ED0" w:rsidRDefault="0041220A" w:rsidP="00394801">
      <w:pPr>
        <w:jc w:val="both"/>
        <w:rPr>
          <w:rFonts w:ascii="Agfa Rotis Sans Serif Light" w:hAnsi="Agfa Rotis Sans Serif Light" w:cs="Arial"/>
          <w:b/>
          <w:bCs/>
          <w:color w:val="777B7E"/>
        </w:rPr>
      </w:pPr>
      <w:r w:rsidRPr="004D6ED0">
        <w:rPr>
          <w:rFonts w:ascii="Agfa Rotis Sans Serif Light" w:hAnsi="Agfa Rotis Sans Serif Light" w:cs="Arial"/>
          <w:b/>
          <w:bCs/>
          <w:color w:val="777B7E"/>
        </w:rPr>
        <w:t>Firma</w:t>
      </w:r>
      <w:r w:rsidR="000833A9" w:rsidRPr="004D6ED0">
        <w:rPr>
          <w:rFonts w:ascii="Agfa Rotis Sans Serif Light" w:hAnsi="Agfa Rotis Sans Serif Light" w:cs="Arial"/>
          <w:b/>
          <w:bCs/>
          <w:color w:val="777B7E"/>
        </w:rPr>
        <w:t>/ Company</w:t>
      </w:r>
      <w:r w:rsidRPr="004D6ED0">
        <w:rPr>
          <w:rFonts w:ascii="Agfa Rotis Sans Serif Light" w:hAnsi="Agfa Rotis Sans Serif Light" w:cs="Arial"/>
          <w:b/>
          <w:bCs/>
          <w:color w:val="777B7E"/>
        </w:rPr>
        <w:t>:</w:t>
      </w:r>
      <w:r w:rsidRPr="004D6ED0">
        <w:rPr>
          <w:rFonts w:ascii="Agfa Rotis Sans Serif Light" w:hAnsi="Agfa Rotis Sans Serif Light" w:cs="Arial"/>
          <w:b/>
          <w:bCs/>
          <w:color w:val="777B7E"/>
        </w:rPr>
        <w:tab/>
      </w:r>
      <w:r w:rsidRPr="004D6ED0">
        <w:rPr>
          <w:rFonts w:ascii="Agfa Rotis Sans Serif Light" w:hAnsi="Agfa Rotis Sans Serif Light" w:cs="Arial"/>
          <w:b/>
          <w:bCs/>
          <w:color w:val="777B7E"/>
        </w:rPr>
        <w:tab/>
      </w:r>
      <w:r w:rsidRPr="004D6ED0">
        <w:rPr>
          <w:rFonts w:ascii="Agfa Rotis Sans Serif Light" w:hAnsi="Agfa Rotis Sans Serif Light" w:cs="Arial"/>
          <w:b/>
          <w:bCs/>
          <w:color w:val="777B7E"/>
        </w:rPr>
        <w:tab/>
      </w:r>
      <w:r w:rsidR="00B95307" w:rsidRPr="004D6ED0">
        <w:rPr>
          <w:rFonts w:ascii="Agfa Rotis Sans Serif Light" w:hAnsi="Agfa Rotis Sans Serif Light" w:cs="Arial"/>
          <w:b/>
          <w:bCs/>
          <w:color w:val="777B7E"/>
        </w:rPr>
        <w:tab/>
      </w:r>
    </w:p>
    <w:p w14:paraId="3530CF83" w14:textId="14988164" w:rsidR="0000637A" w:rsidRPr="004D6ED0" w:rsidRDefault="00394801" w:rsidP="00394801">
      <w:pPr>
        <w:jc w:val="both"/>
        <w:rPr>
          <w:rFonts w:ascii="Agfa Rotis Sans Serif Light" w:hAnsi="Agfa Rotis Sans Serif Light" w:cs="Arial"/>
          <w:b/>
          <w:bCs/>
          <w:color w:val="FF0000"/>
        </w:rPr>
      </w:pPr>
      <w:r w:rsidRPr="004D6ED0">
        <w:rPr>
          <w:rFonts w:ascii="Agfa Rotis Sans Serif Light" w:hAnsi="Agfa Rotis Sans Serif Light" w:cs="Arial"/>
          <w:b/>
          <w:bCs/>
          <w:color w:val="FF0000"/>
        </w:rPr>
        <w:t>[XX]</w:t>
      </w:r>
    </w:p>
    <w:p w14:paraId="2C95975A" w14:textId="77777777" w:rsidR="0041220A" w:rsidRPr="004D6ED0" w:rsidRDefault="0041220A" w:rsidP="0041220A">
      <w:pPr>
        <w:jc w:val="both"/>
        <w:rPr>
          <w:rFonts w:ascii="Agfa Rotis Sans Serif Light" w:hAnsi="Agfa Rotis Sans Serif Light" w:cs="Arial"/>
          <w:b/>
          <w:bCs/>
          <w:color w:val="777B7E"/>
        </w:rPr>
      </w:pPr>
    </w:p>
    <w:p w14:paraId="01DC2B78" w14:textId="1C27DC7E" w:rsidR="0041220A" w:rsidRPr="004D6ED0" w:rsidRDefault="00B95307" w:rsidP="0041220A">
      <w:pPr>
        <w:jc w:val="both"/>
        <w:rPr>
          <w:rFonts w:ascii="Agfa Rotis Sans Serif Light" w:hAnsi="Agfa Rotis Sans Serif Light" w:cs="Arial"/>
          <w:b/>
          <w:bCs/>
          <w:color w:val="777B7E"/>
        </w:rPr>
      </w:pPr>
      <w:r w:rsidRPr="004D6ED0">
        <w:rPr>
          <w:rFonts w:ascii="Agfa Rotis Sans Serif Light" w:hAnsi="Agfa Rotis Sans Serif Light" w:cs="Arial"/>
          <w:b/>
          <w:bCs/>
          <w:color w:val="777B7E"/>
        </w:rPr>
        <w:t>Produkt</w:t>
      </w:r>
      <w:r w:rsidR="000833A9" w:rsidRPr="004D6ED0">
        <w:rPr>
          <w:rFonts w:ascii="Agfa Rotis Sans Serif Light" w:hAnsi="Agfa Rotis Sans Serif Light" w:cs="Arial"/>
          <w:b/>
          <w:bCs/>
          <w:color w:val="777B7E"/>
        </w:rPr>
        <w:t>/ Product</w:t>
      </w:r>
      <w:r w:rsidRPr="004D6ED0">
        <w:rPr>
          <w:rFonts w:ascii="Agfa Rotis Sans Serif Light" w:hAnsi="Agfa Rotis Sans Serif Light" w:cs="Arial"/>
          <w:b/>
          <w:bCs/>
          <w:color w:val="777B7E"/>
        </w:rPr>
        <w:t xml:space="preserve">:  </w:t>
      </w:r>
      <w:r w:rsidRPr="004D6ED0">
        <w:rPr>
          <w:rFonts w:ascii="Agfa Rotis Sans Serif Light" w:hAnsi="Agfa Rotis Sans Serif Light" w:cs="Arial"/>
          <w:b/>
          <w:bCs/>
          <w:color w:val="777B7E"/>
        </w:rPr>
        <w:tab/>
        <w:t xml:space="preserve">Software </w:t>
      </w:r>
      <w:r w:rsidRPr="004D6ED0">
        <w:rPr>
          <w:rFonts w:ascii="Agfa Rotis Sans Serif Light" w:hAnsi="Agfa Rotis Sans Serif Light" w:cs="Arial"/>
          <w:b/>
          <w:bCs/>
          <w:color w:val="FF0000"/>
        </w:rPr>
        <w:t>[XXX]</w:t>
      </w:r>
    </w:p>
    <w:p w14:paraId="0310A7BE" w14:textId="77777777" w:rsidR="0041220A" w:rsidRPr="004D6ED0" w:rsidRDefault="0041220A" w:rsidP="0041220A">
      <w:pPr>
        <w:jc w:val="both"/>
        <w:rPr>
          <w:rFonts w:ascii="Agfa Rotis Sans Serif Light" w:hAnsi="Agfa Rotis Sans Serif Light" w:cs="Arial"/>
          <w:b/>
          <w:bCs/>
          <w:color w:val="777B7E"/>
        </w:rPr>
      </w:pPr>
    </w:p>
    <w:p w14:paraId="30FFE0A4" w14:textId="01E09EC6" w:rsidR="0041220A" w:rsidRPr="004D6ED0" w:rsidRDefault="00B95307" w:rsidP="0041220A">
      <w:pPr>
        <w:jc w:val="both"/>
        <w:rPr>
          <w:rFonts w:ascii="Agfa Rotis Sans Serif Light" w:hAnsi="Agfa Rotis Sans Serif Light" w:cs="Arial"/>
          <w:b/>
          <w:color w:val="777B7E"/>
        </w:rPr>
      </w:pPr>
      <w:r w:rsidRPr="004D6ED0">
        <w:rPr>
          <w:rFonts w:ascii="Agfa Rotis Sans Serif Light" w:hAnsi="Agfa Rotis Sans Serif Light" w:cs="Arial"/>
          <w:b/>
          <w:bCs/>
          <w:color w:val="777B7E"/>
        </w:rPr>
        <w:t>Wert</w:t>
      </w:r>
      <w:r w:rsidR="000833A9" w:rsidRPr="004D6ED0">
        <w:rPr>
          <w:rFonts w:ascii="Agfa Rotis Sans Serif Light" w:hAnsi="Agfa Rotis Sans Serif Light" w:cs="Arial"/>
          <w:b/>
          <w:bCs/>
          <w:color w:val="777B7E"/>
        </w:rPr>
        <w:t>/ Value</w:t>
      </w:r>
      <w:r w:rsidR="0041220A" w:rsidRPr="004D6ED0">
        <w:rPr>
          <w:rFonts w:ascii="Agfa Rotis Sans Serif Light" w:hAnsi="Agfa Rotis Sans Serif Light" w:cs="Arial"/>
          <w:b/>
          <w:bCs/>
          <w:color w:val="777B7E"/>
        </w:rPr>
        <w:t>:</w:t>
      </w:r>
      <w:r w:rsidR="0041220A" w:rsidRPr="004D6ED0">
        <w:rPr>
          <w:rFonts w:ascii="Agfa Rotis Sans Serif Light" w:hAnsi="Agfa Rotis Sans Serif Light" w:cs="Arial"/>
          <w:b/>
          <w:bCs/>
          <w:color w:val="777B7E"/>
        </w:rPr>
        <w:tab/>
      </w:r>
      <w:r w:rsidR="00CF1DB1">
        <w:rPr>
          <w:rFonts w:ascii="Agfa Rotis Sans Serif Light" w:hAnsi="Agfa Rotis Sans Serif Light" w:cs="Arial"/>
          <w:b/>
          <w:bCs/>
          <w:color w:val="777B7E"/>
        </w:rPr>
        <w:t>799,</w:t>
      </w:r>
      <w:r w:rsidR="0041220A" w:rsidRPr="004D6ED0">
        <w:rPr>
          <w:rFonts w:ascii="Agfa Rotis Sans Serif Light" w:hAnsi="Agfa Rotis Sans Serif Light" w:cs="Arial"/>
          <w:b/>
          <w:bCs/>
          <w:color w:val="777B7E"/>
        </w:rPr>
        <w:t>-- EUR</w:t>
      </w:r>
    </w:p>
    <w:p w14:paraId="6359CB65" w14:textId="77777777" w:rsidR="0041220A" w:rsidRPr="004D6ED0" w:rsidRDefault="0041220A" w:rsidP="0041220A">
      <w:pPr>
        <w:jc w:val="both"/>
        <w:rPr>
          <w:rFonts w:ascii="Agfa Rotis Sans Serif Light" w:hAnsi="Agfa Rotis Sans Serif Light" w:cs="Arial"/>
          <w:color w:val="777B7E"/>
          <w:sz w:val="28"/>
        </w:rPr>
      </w:pPr>
    </w:p>
    <w:p w14:paraId="0F4267F6" w14:textId="77777777" w:rsidR="00B95307" w:rsidRPr="004D6ED0" w:rsidRDefault="00B95307" w:rsidP="00B95307">
      <w:pPr>
        <w:pStyle w:val="paragraph"/>
        <w:spacing w:before="0" w:beforeAutospacing="0" w:after="0" w:afterAutospacing="0"/>
        <w:textAlignment w:val="baseline"/>
        <w:rPr>
          <w:rStyle w:val="normaltextrun"/>
          <w:rFonts w:ascii="Agfa Rotis Sans Serif Light" w:hAnsi="Agfa Rotis Sans Serif Light" w:cs="Arial"/>
          <w:color w:val="777B7E"/>
          <w:sz w:val="22"/>
          <w:szCs w:val="22"/>
        </w:rPr>
      </w:pPr>
    </w:p>
    <w:p w14:paraId="10D1E54B" w14:textId="5CE66F23" w:rsidR="00B95307" w:rsidRPr="004D6ED0" w:rsidRDefault="00B95307" w:rsidP="00B95307">
      <w:pPr>
        <w:pStyle w:val="paragraph"/>
        <w:spacing w:before="0" w:beforeAutospacing="0" w:after="0" w:afterAutospacing="0"/>
        <w:textAlignment w:val="baseline"/>
        <w:rPr>
          <w:rFonts w:ascii="Agfa Rotis Sans Serif Light" w:hAnsi="Agfa Rotis Sans Serif Light" w:cs="Segoe UI"/>
          <w:color w:val="777B7E"/>
          <w:sz w:val="18"/>
          <w:szCs w:val="18"/>
        </w:rPr>
      </w:pPr>
      <w:r w:rsidRPr="004D6ED0">
        <w:rPr>
          <w:rStyle w:val="normaltextrun"/>
          <w:rFonts w:ascii="Agfa Rotis Sans Serif Light" w:hAnsi="Agfa Rotis Sans Serif Light" w:cs="Arial"/>
          <w:color w:val="777B7E"/>
          <w:sz w:val="22"/>
          <w:szCs w:val="22"/>
        </w:rPr>
        <w:t>Hiermit stimme ich ausdrücklich zu, dass Bartels Mikrotechnik GmbH mit der Ausführung des Vertrags vor Ablauf der Widerrufsfrist beginnt. Sobald der License Key für die Software per Mail von Bartels Mikrotechnik GmbH verschickt wurde, erlischt das Widerrufsrecht sofort.</w:t>
      </w:r>
      <w:r w:rsidRPr="004D6ED0">
        <w:rPr>
          <w:rStyle w:val="eop"/>
          <w:rFonts w:ascii="Cambria" w:hAnsi="Cambria" w:cs="Cambria"/>
          <w:color w:val="777B7E"/>
          <w:sz w:val="22"/>
          <w:szCs w:val="22"/>
        </w:rPr>
        <w:t> </w:t>
      </w:r>
    </w:p>
    <w:p w14:paraId="5F56246B" w14:textId="77777777" w:rsidR="00B95307" w:rsidRPr="004D6ED0" w:rsidRDefault="00B95307" w:rsidP="00B95307">
      <w:pPr>
        <w:pStyle w:val="paragraph"/>
        <w:spacing w:before="0" w:beforeAutospacing="0" w:after="0" w:afterAutospacing="0"/>
        <w:textAlignment w:val="baseline"/>
        <w:rPr>
          <w:rFonts w:ascii="Agfa Rotis Sans Serif Light" w:hAnsi="Agfa Rotis Sans Serif Light" w:cs="Segoe UI"/>
          <w:color w:val="777B7E"/>
          <w:sz w:val="18"/>
          <w:szCs w:val="18"/>
        </w:rPr>
      </w:pPr>
      <w:r w:rsidRPr="004D6ED0">
        <w:rPr>
          <w:rStyle w:val="eop"/>
          <w:rFonts w:ascii="Cambria" w:hAnsi="Cambria" w:cs="Cambria"/>
          <w:color w:val="777B7E"/>
          <w:sz w:val="22"/>
          <w:szCs w:val="22"/>
        </w:rPr>
        <w:t> </w:t>
      </w:r>
    </w:p>
    <w:p w14:paraId="06C0033A" w14:textId="77777777" w:rsidR="00B95307" w:rsidRPr="004D6ED0" w:rsidRDefault="00B95307" w:rsidP="00B95307">
      <w:pPr>
        <w:pStyle w:val="paragraph"/>
        <w:spacing w:before="0" w:beforeAutospacing="0" w:after="0" w:afterAutospacing="0"/>
        <w:textAlignment w:val="baseline"/>
        <w:rPr>
          <w:rFonts w:ascii="Agfa Rotis Sans Serif Light" w:hAnsi="Agfa Rotis Sans Serif Light" w:cs="Segoe UI"/>
          <w:color w:val="777B7E"/>
          <w:sz w:val="18"/>
          <w:szCs w:val="18"/>
        </w:rPr>
      </w:pPr>
      <w:r w:rsidRPr="004D6ED0">
        <w:rPr>
          <w:rStyle w:val="normaltextrun"/>
          <w:rFonts w:ascii="Agfa Rotis Sans Serif Light" w:hAnsi="Agfa Rotis Sans Serif Light" w:cs="Arial"/>
          <w:color w:val="777B7E"/>
          <w:sz w:val="22"/>
          <w:szCs w:val="22"/>
        </w:rPr>
        <w:t>Mit meiner Unterschrift bestätige ich, dass ich über diese Änderung des Widerrufsrechts vor Kauf der Software informiert wurde.</w:t>
      </w:r>
      <w:r w:rsidRPr="004D6ED0">
        <w:rPr>
          <w:rStyle w:val="eop"/>
          <w:rFonts w:ascii="Cambria" w:hAnsi="Cambria" w:cs="Cambria"/>
          <w:color w:val="777B7E"/>
          <w:sz w:val="22"/>
          <w:szCs w:val="22"/>
        </w:rPr>
        <w:t> </w:t>
      </w:r>
    </w:p>
    <w:p w14:paraId="0F488032" w14:textId="34E7CCB4" w:rsidR="00B95307" w:rsidRPr="004D6ED0" w:rsidRDefault="00B95307" w:rsidP="00B95307">
      <w:pPr>
        <w:pStyle w:val="paragraph"/>
        <w:spacing w:before="0" w:beforeAutospacing="0" w:after="0" w:afterAutospacing="0"/>
        <w:textAlignment w:val="baseline"/>
        <w:rPr>
          <w:rStyle w:val="eop"/>
          <w:rFonts w:ascii="Agfa Rotis Sans Serif Light" w:hAnsi="Agfa Rotis Sans Serif Light" w:cs="Arial"/>
          <w:color w:val="777B7E"/>
          <w:sz w:val="22"/>
          <w:szCs w:val="22"/>
        </w:rPr>
      </w:pPr>
    </w:p>
    <w:p w14:paraId="3BA4E1D1" w14:textId="3F77F341" w:rsidR="00B95307" w:rsidRPr="004D6ED0" w:rsidRDefault="00B95307" w:rsidP="00B95307">
      <w:pPr>
        <w:pStyle w:val="paragraph"/>
        <w:spacing w:before="0" w:beforeAutospacing="0" w:after="0" w:afterAutospacing="0"/>
        <w:textAlignment w:val="baseline"/>
        <w:rPr>
          <w:rStyle w:val="eop"/>
          <w:rFonts w:ascii="Agfa Rotis Sans Serif Light" w:hAnsi="Agfa Rotis Sans Serif Light" w:cs="Arial"/>
          <w:color w:val="777B7E"/>
          <w:sz w:val="22"/>
          <w:szCs w:val="22"/>
        </w:rPr>
      </w:pPr>
    </w:p>
    <w:p w14:paraId="77BBE6C4" w14:textId="24F0C712" w:rsidR="00B95307" w:rsidRPr="004D6ED0" w:rsidRDefault="00B95307" w:rsidP="00B95307">
      <w:pPr>
        <w:pStyle w:val="paragraph"/>
        <w:spacing w:before="0" w:beforeAutospacing="0" w:after="0" w:afterAutospacing="0"/>
        <w:textAlignment w:val="baseline"/>
        <w:rPr>
          <w:rFonts w:ascii="Agfa Rotis Sans Serif Light" w:hAnsi="Agfa Rotis Sans Serif Light" w:cs="Segoe UI"/>
          <w:color w:val="777B7E"/>
          <w:sz w:val="18"/>
          <w:szCs w:val="18"/>
          <w:lang w:val="en-US"/>
        </w:rPr>
      </w:pPr>
      <w:r w:rsidRPr="004D6ED0">
        <w:rPr>
          <w:rStyle w:val="eop"/>
          <w:rFonts w:ascii="Agfa Rotis Sans Serif Light" w:hAnsi="Agfa Rotis Sans Serif Light" w:cs="Arial"/>
          <w:color w:val="777B7E"/>
          <w:sz w:val="22"/>
          <w:szCs w:val="22"/>
          <w:lang w:val="en-US"/>
        </w:rPr>
        <w:t>*********</w:t>
      </w:r>
    </w:p>
    <w:p w14:paraId="7724ACC7" w14:textId="77777777" w:rsidR="0041220A" w:rsidRPr="004D6ED0" w:rsidRDefault="0041220A" w:rsidP="0041220A">
      <w:pPr>
        <w:jc w:val="both"/>
        <w:rPr>
          <w:rFonts w:ascii="Agfa Rotis Sans Serif Light" w:hAnsi="Agfa Rotis Sans Serif Light" w:cs="Arial"/>
          <w:color w:val="777B7E"/>
          <w:sz w:val="28"/>
          <w:lang w:val="en-US"/>
        </w:rPr>
      </w:pPr>
    </w:p>
    <w:p w14:paraId="35CF78B6" w14:textId="77777777" w:rsidR="00B95307" w:rsidRPr="004D6ED0" w:rsidRDefault="00B95307" w:rsidP="00B95307">
      <w:pPr>
        <w:pStyle w:val="paragraph"/>
        <w:spacing w:before="0" w:beforeAutospacing="0" w:after="0" w:afterAutospacing="0"/>
        <w:textAlignment w:val="baseline"/>
        <w:rPr>
          <w:rFonts w:ascii="Agfa Rotis Sans Serif Light" w:hAnsi="Agfa Rotis Sans Serif Light" w:cs="Segoe UI"/>
          <w:color w:val="777B7E"/>
          <w:sz w:val="18"/>
          <w:szCs w:val="18"/>
          <w:lang w:val="en-US"/>
        </w:rPr>
      </w:pPr>
      <w:r w:rsidRPr="004D6ED0">
        <w:rPr>
          <w:rStyle w:val="normaltextrun"/>
          <w:rFonts w:ascii="Agfa Rotis Sans Serif Light" w:hAnsi="Agfa Rotis Sans Serif Light" w:cs="Arial"/>
          <w:color w:val="777B7E"/>
          <w:sz w:val="22"/>
          <w:szCs w:val="22"/>
          <w:lang w:val="en-GB"/>
        </w:rPr>
        <w:t>I hereby expressly agree that Bartels Mikrotechnik GmbH may start the execution of the contract before the expiration of the revocation period. As soon as the License Key for the software has been sent by email from Bartels Mikrotechnik GmbH, the right of revocation expires immediately.</w:t>
      </w:r>
      <w:r w:rsidRPr="004D6ED0">
        <w:rPr>
          <w:rStyle w:val="eop"/>
          <w:rFonts w:ascii="Cambria" w:hAnsi="Cambria" w:cs="Cambria"/>
          <w:color w:val="777B7E"/>
          <w:sz w:val="22"/>
          <w:szCs w:val="22"/>
          <w:lang w:val="en-US"/>
        </w:rPr>
        <w:t> </w:t>
      </w:r>
    </w:p>
    <w:p w14:paraId="73569F27" w14:textId="77777777" w:rsidR="00B95307" w:rsidRPr="004D6ED0" w:rsidRDefault="00B95307" w:rsidP="00B95307">
      <w:pPr>
        <w:pStyle w:val="paragraph"/>
        <w:spacing w:before="0" w:beforeAutospacing="0" w:after="0" w:afterAutospacing="0"/>
        <w:textAlignment w:val="baseline"/>
        <w:rPr>
          <w:rFonts w:ascii="Agfa Rotis Sans Serif Light" w:hAnsi="Agfa Rotis Sans Serif Light" w:cs="Segoe UI"/>
          <w:color w:val="777B7E"/>
          <w:sz w:val="18"/>
          <w:szCs w:val="18"/>
          <w:lang w:val="en-US"/>
        </w:rPr>
      </w:pPr>
      <w:r w:rsidRPr="004D6ED0">
        <w:rPr>
          <w:rStyle w:val="eop"/>
          <w:rFonts w:ascii="Cambria" w:hAnsi="Cambria" w:cs="Cambria"/>
          <w:color w:val="777B7E"/>
          <w:sz w:val="22"/>
          <w:szCs w:val="22"/>
          <w:lang w:val="en-US"/>
        </w:rPr>
        <w:t> </w:t>
      </w:r>
    </w:p>
    <w:p w14:paraId="5D248E7B" w14:textId="3220FA9E" w:rsidR="00B95307" w:rsidRPr="004D6ED0" w:rsidRDefault="00B95307" w:rsidP="00B95307">
      <w:pPr>
        <w:pStyle w:val="paragraph"/>
        <w:spacing w:before="0" w:beforeAutospacing="0" w:after="0" w:afterAutospacing="0"/>
        <w:textAlignment w:val="baseline"/>
        <w:rPr>
          <w:rStyle w:val="eop"/>
          <w:rFonts w:ascii="Agfa Rotis Sans Serif Light" w:hAnsi="Agfa Rotis Sans Serif Light" w:cs="Arial"/>
          <w:color w:val="777B7E"/>
          <w:sz w:val="22"/>
          <w:szCs w:val="22"/>
          <w:lang w:val="en-US"/>
        </w:rPr>
      </w:pPr>
      <w:r w:rsidRPr="004D6ED0">
        <w:rPr>
          <w:rStyle w:val="normaltextrun"/>
          <w:rFonts w:ascii="Agfa Rotis Sans Serif Light" w:hAnsi="Agfa Rotis Sans Serif Light" w:cs="Arial"/>
          <w:color w:val="777B7E"/>
          <w:sz w:val="22"/>
          <w:szCs w:val="22"/>
          <w:lang w:val="en-GB"/>
        </w:rPr>
        <w:t>With my signature I confirm that I was informed about this change of the right of withdrawal before purchasing the software.</w:t>
      </w:r>
      <w:r w:rsidRPr="004D6ED0">
        <w:rPr>
          <w:rStyle w:val="eop"/>
          <w:rFonts w:ascii="Cambria" w:hAnsi="Cambria" w:cs="Cambria"/>
          <w:color w:val="777B7E"/>
          <w:sz w:val="22"/>
          <w:szCs w:val="22"/>
          <w:lang w:val="en-US"/>
        </w:rPr>
        <w:t> </w:t>
      </w:r>
    </w:p>
    <w:p w14:paraId="363B3BA5" w14:textId="196BE96B" w:rsidR="00B95307" w:rsidRPr="004D6ED0" w:rsidRDefault="00B95307" w:rsidP="00B95307">
      <w:pPr>
        <w:pStyle w:val="paragraph"/>
        <w:spacing w:before="0" w:beforeAutospacing="0" w:after="0" w:afterAutospacing="0"/>
        <w:textAlignment w:val="baseline"/>
        <w:rPr>
          <w:rStyle w:val="eop"/>
          <w:rFonts w:ascii="Agfa Rotis Sans Serif Light" w:hAnsi="Agfa Rotis Sans Serif Light" w:cs="Arial"/>
          <w:color w:val="777B7E"/>
          <w:sz w:val="22"/>
          <w:szCs w:val="22"/>
          <w:lang w:val="en-US"/>
        </w:rPr>
      </w:pPr>
    </w:p>
    <w:p w14:paraId="5BE68024" w14:textId="34CECFDA" w:rsidR="00B95307" w:rsidRPr="004D6ED0" w:rsidRDefault="00B95307" w:rsidP="00B95307">
      <w:pPr>
        <w:pStyle w:val="paragraph"/>
        <w:spacing w:before="0" w:beforeAutospacing="0" w:after="0" w:afterAutospacing="0"/>
        <w:textAlignment w:val="baseline"/>
        <w:rPr>
          <w:rStyle w:val="eop"/>
          <w:rFonts w:ascii="Agfa Rotis Sans Serif Light" w:hAnsi="Agfa Rotis Sans Serif Light" w:cs="Arial"/>
          <w:color w:val="777B7E"/>
          <w:sz w:val="22"/>
          <w:szCs w:val="22"/>
          <w:lang w:val="en-US"/>
        </w:rPr>
      </w:pPr>
    </w:p>
    <w:p w14:paraId="7D08B1D0" w14:textId="77777777" w:rsidR="00B95307" w:rsidRPr="004D6ED0" w:rsidRDefault="00B95307" w:rsidP="00B95307">
      <w:pPr>
        <w:pStyle w:val="paragraph"/>
        <w:spacing w:before="0" w:beforeAutospacing="0" w:after="0" w:afterAutospacing="0"/>
        <w:textAlignment w:val="baseline"/>
        <w:rPr>
          <w:rFonts w:ascii="Agfa Rotis Sans Serif Light" w:hAnsi="Agfa Rotis Sans Serif Light" w:cs="Segoe UI"/>
          <w:color w:val="777B7E"/>
          <w:sz w:val="18"/>
          <w:szCs w:val="18"/>
          <w:lang w:val="en-US"/>
        </w:rPr>
      </w:pPr>
    </w:p>
    <w:p w14:paraId="55053B50" w14:textId="1573D617" w:rsidR="0041220A" w:rsidRPr="004D6ED0" w:rsidRDefault="0041220A" w:rsidP="0041220A">
      <w:pPr>
        <w:jc w:val="both"/>
        <w:rPr>
          <w:rFonts w:ascii="Agfa Rotis Sans Serif Light" w:hAnsi="Agfa Rotis Sans Serif Light" w:cs="Arial"/>
          <w:color w:val="777B7E"/>
          <w:sz w:val="28"/>
          <w:lang w:val="en-US"/>
        </w:rPr>
      </w:pPr>
    </w:p>
    <w:p w14:paraId="17E8E6AE" w14:textId="77777777" w:rsidR="00B95307" w:rsidRPr="004D6ED0" w:rsidRDefault="00B95307" w:rsidP="0041220A">
      <w:pPr>
        <w:jc w:val="both"/>
        <w:rPr>
          <w:rFonts w:ascii="Agfa Rotis Sans Serif Light" w:hAnsi="Agfa Rotis Sans Serif Light" w:cs="Arial"/>
          <w:color w:val="777B7E"/>
          <w:sz w:val="28"/>
          <w:lang w:val="en-US"/>
        </w:rPr>
      </w:pPr>
    </w:p>
    <w:p w14:paraId="44C150FE" w14:textId="77777777" w:rsidR="0041220A" w:rsidRPr="004D6ED0" w:rsidRDefault="0041220A" w:rsidP="0041220A">
      <w:pPr>
        <w:jc w:val="both"/>
        <w:rPr>
          <w:rFonts w:ascii="Agfa Rotis Sans Serif Light" w:hAnsi="Agfa Rotis Sans Serif Light" w:cs="Arial"/>
          <w:color w:val="777B7E"/>
          <w:sz w:val="28"/>
          <w:lang w:val="en-US"/>
        </w:rPr>
      </w:pPr>
      <w:r w:rsidRPr="004D6ED0">
        <w:rPr>
          <w:rFonts w:ascii="Agfa Rotis Sans Serif Light" w:hAnsi="Agfa Rotis Sans Serif Light" w:cs="Arial"/>
          <w:noProof/>
          <w:color w:val="777B7E"/>
          <w:sz w:val="20"/>
          <w:lang w:eastAsia="ko-KR"/>
        </w:rPr>
        <mc:AlternateContent>
          <mc:Choice Requires="wps">
            <w:drawing>
              <wp:anchor distT="0" distB="0" distL="114300" distR="114300" simplePos="0" relativeHeight="251663360" behindDoc="0" locked="0" layoutInCell="1" allowOverlap="1" wp14:anchorId="79ED2B0C" wp14:editId="1A995CBA">
                <wp:simplePos x="0" y="0"/>
                <wp:positionH relativeFrom="column">
                  <wp:posOffset>3505200</wp:posOffset>
                </wp:positionH>
                <wp:positionV relativeFrom="paragraph">
                  <wp:posOffset>122555</wp:posOffset>
                </wp:positionV>
                <wp:extent cx="2362200" cy="0"/>
                <wp:effectExtent l="10795" t="10160" r="8255" b="889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BD3B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65pt" to="46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"/>
            </w:pict>
          </mc:Fallback>
        </mc:AlternateContent>
      </w:r>
      <w:r w:rsidRPr="004D6ED0">
        <w:rPr>
          <w:rFonts w:ascii="Agfa Rotis Sans Serif Light" w:hAnsi="Agfa Rotis Sans Serif Light" w:cs="Arial"/>
          <w:noProof/>
          <w:color w:val="777B7E"/>
          <w:sz w:val="20"/>
          <w:lang w:eastAsia="ko-KR"/>
        </w:rPr>
        <mc:AlternateContent>
          <mc:Choice Requires="wps">
            <w:drawing>
              <wp:anchor distT="0" distB="0" distL="114300" distR="114300" simplePos="0" relativeHeight="251660288" behindDoc="0" locked="0" layoutInCell="1" allowOverlap="1" wp14:anchorId="08871EAB" wp14:editId="42B04A75">
                <wp:simplePos x="0" y="0"/>
                <wp:positionH relativeFrom="column">
                  <wp:posOffset>0</wp:posOffset>
                </wp:positionH>
                <wp:positionV relativeFrom="paragraph">
                  <wp:posOffset>122555</wp:posOffset>
                </wp:positionV>
                <wp:extent cx="2209800" cy="0"/>
                <wp:effectExtent l="10795" t="10160" r="8255" b="889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E75F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7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"/>
            </w:pict>
          </mc:Fallback>
        </mc:AlternateContent>
      </w:r>
    </w:p>
    <w:p w14:paraId="474CED73" w14:textId="77777777" w:rsidR="0041220A" w:rsidRPr="004D6ED0" w:rsidRDefault="0041220A" w:rsidP="0041220A">
      <w:pPr>
        <w:jc w:val="both"/>
        <w:rPr>
          <w:rFonts w:ascii="Agfa Rotis Sans Serif Light" w:hAnsi="Agfa Rotis Sans Serif Light" w:cs="Arial"/>
          <w:color w:val="777B7E"/>
        </w:rPr>
      </w:pPr>
      <w:r w:rsidRPr="004D6ED0">
        <w:rPr>
          <w:rFonts w:ascii="Agfa Rotis Sans Serif Light" w:hAnsi="Agfa Rotis Sans Serif Light" w:cs="Arial"/>
          <w:color w:val="777B7E"/>
        </w:rPr>
        <w:t>Ort, Datum</w:t>
      </w:r>
      <w:r w:rsidRPr="004D6ED0">
        <w:rPr>
          <w:rFonts w:ascii="Agfa Rotis Sans Serif Light" w:hAnsi="Agfa Rotis Sans Serif Light" w:cs="Arial"/>
          <w:color w:val="777B7E"/>
        </w:rPr>
        <w:tab/>
      </w:r>
      <w:r w:rsidRPr="004D6ED0">
        <w:rPr>
          <w:rFonts w:ascii="Agfa Rotis Sans Serif Light" w:hAnsi="Agfa Rotis Sans Serif Light" w:cs="Arial"/>
          <w:color w:val="777B7E"/>
        </w:rPr>
        <w:tab/>
      </w:r>
      <w:r w:rsidRPr="004D6ED0">
        <w:rPr>
          <w:rFonts w:ascii="Agfa Rotis Sans Serif Light" w:hAnsi="Agfa Rotis Sans Serif Light" w:cs="Arial"/>
          <w:color w:val="777B7E"/>
        </w:rPr>
        <w:tab/>
      </w:r>
      <w:r w:rsidRPr="004D6ED0">
        <w:rPr>
          <w:rFonts w:ascii="Agfa Rotis Sans Serif Light" w:hAnsi="Agfa Rotis Sans Serif Light" w:cs="Arial"/>
          <w:color w:val="777B7E"/>
        </w:rPr>
        <w:tab/>
      </w:r>
      <w:r w:rsidRPr="004D6ED0">
        <w:rPr>
          <w:rFonts w:ascii="Agfa Rotis Sans Serif Light" w:hAnsi="Agfa Rotis Sans Serif Light" w:cs="Arial"/>
          <w:color w:val="777B7E"/>
        </w:rPr>
        <w:tab/>
      </w:r>
      <w:r w:rsidRPr="004D6ED0">
        <w:rPr>
          <w:rFonts w:ascii="Agfa Rotis Sans Serif Light" w:hAnsi="Agfa Rotis Sans Serif Light" w:cs="Arial"/>
          <w:color w:val="777B7E"/>
        </w:rPr>
        <w:tab/>
      </w:r>
      <w:r w:rsidRPr="004D6ED0">
        <w:rPr>
          <w:rFonts w:ascii="Agfa Rotis Sans Serif Light" w:hAnsi="Agfa Rotis Sans Serif Light" w:cs="Arial"/>
          <w:color w:val="777B7E"/>
        </w:rPr>
        <w:tab/>
        <w:t>Stempel, Unterschrift</w:t>
      </w:r>
    </w:p>
    <w:p w14:paraId="6D3E3210" w14:textId="77777777" w:rsidR="0041220A" w:rsidRPr="004D6ED0" w:rsidRDefault="0041220A" w:rsidP="0041220A">
      <w:pPr>
        <w:jc w:val="both"/>
        <w:rPr>
          <w:rFonts w:ascii="Agfa Rotis Sans Serif Light" w:hAnsi="Agfa Rotis Sans Serif Light" w:cs="Arial"/>
          <w:color w:val="777B7E"/>
          <w:sz w:val="28"/>
        </w:rPr>
      </w:pPr>
    </w:p>
    <w:p w14:paraId="06136F20" w14:textId="77777777" w:rsidR="0041220A" w:rsidRPr="004D6ED0" w:rsidRDefault="0041220A" w:rsidP="0041220A">
      <w:pPr>
        <w:jc w:val="both"/>
        <w:rPr>
          <w:rFonts w:ascii="Agfa Rotis Sans Serif Light" w:hAnsi="Agfa Rotis Sans Serif Light"/>
          <w:color w:val="777B7E"/>
          <w:sz w:val="22"/>
        </w:rPr>
      </w:pPr>
      <w:r w:rsidRPr="004D6ED0">
        <w:rPr>
          <w:rFonts w:ascii="Agfa Rotis Sans Serif Light" w:hAnsi="Agfa Rotis Sans Serif Light"/>
          <w:color w:val="777B7E"/>
          <w:sz w:val="22"/>
        </w:rPr>
        <w:t>Alle Preise verstehen sich zuzüglich Mehrwertsteuer.</w:t>
      </w:r>
    </w:p>
    <w:p w14:paraId="329AD3E6" w14:textId="1AFB6BAA" w:rsidR="00241125" w:rsidRPr="004D6ED0" w:rsidRDefault="0041220A" w:rsidP="0041220A">
      <w:pPr>
        <w:jc w:val="both"/>
        <w:rPr>
          <w:rFonts w:ascii="Agfa Rotis Sans Serif Light" w:hAnsi="Agfa Rotis Sans Serif Light"/>
          <w:color w:val="777B7E"/>
        </w:rPr>
      </w:pPr>
      <w:r w:rsidRPr="004D6ED0">
        <w:rPr>
          <w:rFonts w:ascii="Agfa Rotis Sans Serif Light" w:hAnsi="Agfa Rotis Sans Serif Light"/>
          <w:color w:val="777B7E"/>
          <w:sz w:val="22"/>
        </w:rPr>
        <w:t>Bitte schicken Sie uns eine unterschriebene Kopie</w:t>
      </w:r>
      <w:r w:rsidR="00C62875" w:rsidRPr="004D6ED0">
        <w:rPr>
          <w:rFonts w:ascii="Agfa Rotis Sans Serif Light" w:hAnsi="Agfa Rotis Sans Serif Light"/>
          <w:color w:val="777B7E"/>
          <w:sz w:val="22"/>
        </w:rPr>
        <w:t xml:space="preserve"> per Mail</w:t>
      </w:r>
      <w:r w:rsidRPr="004D6ED0">
        <w:rPr>
          <w:rFonts w:ascii="Agfa Rotis Sans Serif Light" w:hAnsi="Agfa Rotis Sans Serif Light"/>
          <w:color w:val="777B7E"/>
          <w:sz w:val="22"/>
        </w:rPr>
        <w:t xml:space="preserve"> zurück!</w:t>
      </w:r>
    </w:p>
    <w:sectPr w:rsidR="00241125" w:rsidRPr="004D6ED0">
      <w:headerReference w:type="default" r:id="rId7"/>
      <w:footerReference w:type="even" r:id="rId8"/>
      <w:footerReference w:type="default" r:id="rId9"/>
      <w:pgSz w:w="11906" w:h="16838"/>
      <w:pgMar w:top="2041" w:right="1361" w:bottom="215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52AE" w14:textId="77777777" w:rsidR="00024CDE" w:rsidRDefault="00024CDE">
      <w:r>
        <w:separator/>
      </w:r>
    </w:p>
  </w:endnote>
  <w:endnote w:type="continuationSeparator" w:id="0">
    <w:p w14:paraId="324EB9B5" w14:textId="77777777" w:rsidR="00024CDE" w:rsidRDefault="0002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gfa Rotis Sans Serif Ex Bold">
    <w:panose1 w:val="00000800000000000000"/>
    <w:charset w:val="00"/>
    <w:family w:val="auto"/>
    <w:pitch w:val="variable"/>
    <w:sig w:usb0="00000003" w:usb1="00000000" w:usb2="00000000" w:usb3="00000000" w:csb0="00000001" w:csb1="00000000"/>
  </w:font>
  <w:font w:name="Agfa Rotis Sans Serif Light">
    <w:panose1 w:val="000003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B08" w14:textId="77777777" w:rsidR="00022129" w:rsidRDefault="00022129">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222D46">
      <w:rPr>
        <w:rStyle w:val="Seitenzahl"/>
        <w:noProof/>
      </w:rPr>
      <w:t>1</w:t>
    </w:r>
    <w:r>
      <w:rPr>
        <w:rStyle w:val="Seitenzahl"/>
      </w:rPr>
      <w:fldChar w:fldCharType="end"/>
    </w:r>
  </w:p>
  <w:p w14:paraId="657C772C" w14:textId="77777777" w:rsidR="00022129" w:rsidRDefault="00022129">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7D82" w14:textId="77777777" w:rsidR="00022129" w:rsidRDefault="00022129">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394801">
      <w:rPr>
        <w:rStyle w:val="Seitenzahl"/>
        <w:noProof/>
      </w:rPr>
      <w:t>1</w:t>
    </w:r>
    <w:r>
      <w:rPr>
        <w:rStyle w:val="Seitenzahl"/>
      </w:rPr>
      <w:fldChar w:fldCharType="end"/>
    </w:r>
  </w:p>
  <w:p w14:paraId="3B86C1F6" w14:textId="4ACC5897" w:rsidR="00022129" w:rsidRDefault="0041220A" w:rsidP="0041220A">
    <w:pPr>
      <w:pStyle w:val="Fuzeile"/>
    </w:pPr>
    <w:r>
      <w:rPr>
        <w:noProof/>
        <w:sz w:val="20"/>
        <w:lang w:eastAsia="ko-KR"/>
      </w:rPr>
      <mc:AlternateContent>
        <mc:Choice Requires="wps">
          <w:drawing>
            <wp:anchor distT="0" distB="0" distL="114300" distR="114300" simplePos="0" relativeHeight="251662336" behindDoc="0" locked="0" layoutInCell="1" allowOverlap="1" wp14:anchorId="515423CD" wp14:editId="23EE529B">
              <wp:simplePos x="0" y="0"/>
              <wp:positionH relativeFrom="column">
                <wp:posOffset>3064510</wp:posOffset>
              </wp:positionH>
              <wp:positionV relativeFrom="paragraph">
                <wp:posOffset>-312420</wp:posOffset>
              </wp:positionV>
              <wp:extent cx="3450590" cy="91440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A0D54" w14:textId="77777777" w:rsidR="00166FBF" w:rsidRPr="00166FBF" w:rsidRDefault="00166FBF" w:rsidP="00166FBF">
                          <w:pPr>
                            <w:jc w:val="right"/>
                            <w:rPr>
                              <w:rFonts w:ascii="Agfa Rotis Sans Serif Light" w:hAnsi="Agfa Rotis Sans Serif Light"/>
                              <w:sz w:val="16"/>
                            </w:rPr>
                          </w:pPr>
                          <w:r w:rsidRPr="00166FBF">
                            <w:rPr>
                              <w:rFonts w:ascii="Agfa Rotis Sans Serif Light" w:hAnsi="Agfa Rotis Sans Serif Light"/>
                              <w:sz w:val="16"/>
                            </w:rPr>
                            <w:t>Bartels Mikrotechnik GmbH, Konrad-Adenauer-Allee 11, 44263 Dortmund, Germany</w:t>
                          </w:r>
                        </w:p>
                        <w:p w14:paraId="11DDFEE0" w14:textId="706817EA" w:rsidR="00166FBF" w:rsidRPr="00166FBF" w:rsidRDefault="00166FBF" w:rsidP="00166FBF">
                          <w:pPr>
                            <w:jc w:val="right"/>
                            <w:rPr>
                              <w:rFonts w:ascii="Agfa Rotis Sans Serif Light" w:hAnsi="Agfa Rotis Sans Serif Light"/>
                              <w:sz w:val="16"/>
                            </w:rPr>
                          </w:pPr>
                          <w:r w:rsidRPr="00166FBF">
                            <w:rPr>
                              <w:rFonts w:ascii="Agfa Rotis Sans Serif Light" w:hAnsi="Agfa Rotis Sans Serif Light"/>
                              <w:sz w:val="16"/>
                            </w:rPr>
                            <w:t xml:space="preserve">www.bartels-mikrotechnik.de, </w:t>
                          </w:r>
                          <w:r w:rsidR="00C62875">
                            <w:rPr>
                              <w:rFonts w:ascii="Agfa Rotis Sans Serif Light" w:hAnsi="Agfa Rotis Sans Serif Light"/>
                              <w:sz w:val="16"/>
                            </w:rPr>
                            <w:t>info</w:t>
                          </w:r>
                          <w:r w:rsidRPr="00166FBF">
                            <w:rPr>
                              <w:rFonts w:ascii="Agfa Rotis Sans Serif Light" w:hAnsi="Agfa Rotis Sans Serif Light"/>
                              <w:sz w:val="16"/>
                            </w:rPr>
                            <w:t>@bartels-mikrotechnik.de</w:t>
                          </w:r>
                        </w:p>
                        <w:p w14:paraId="0C878310" w14:textId="77777777" w:rsidR="00022129" w:rsidRPr="00166FBF" w:rsidRDefault="00166FBF" w:rsidP="00166FBF">
                          <w:pPr>
                            <w:jc w:val="right"/>
                          </w:pPr>
                          <w:r w:rsidRPr="00166FBF">
                            <w:rPr>
                              <w:rFonts w:ascii="Agfa Rotis Sans Serif Light" w:hAnsi="Agfa Rotis Sans Serif Light"/>
                              <w:sz w:val="16"/>
                            </w:rPr>
                            <w:t>Tel: +49-231-47730-500, Fax: +49-231-47730-501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423CD" id="_x0000_t202" coordsize="21600,21600" o:spt="202" path="m,l,21600r21600,l21600,xe">
              <v:stroke joinstyle="miter"/>
              <v:path gradientshapeok="t" o:connecttype="rect"/>
            </v:shapetype>
            <v:shape id="Text Box 6" o:spid="_x0000_s1026" type="#_x0000_t202" style="position:absolute;margin-left:241.3pt;margin-top:-24.6pt;width:271.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" stroked="f">
              <v:textbox>
                <w:txbxContent>
                  <w:p w14:paraId="16FA0D54" w14:textId="77777777" w:rsidR="00166FBF" w:rsidRPr="00166FBF" w:rsidRDefault="00166FBF" w:rsidP="00166FBF">
                    <w:pPr>
                      <w:jc w:val="right"/>
                      <w:rPr>
                        <w:rFonts w:ascii="Agfa Rotis Sans Serif Light" w:hAnsi="Agfa Rotis Sans Serif Light"/>
                        <w:sz w:val="16"/>
                      </w:rPr>
                    </w:pPr>
                    <w:r w:rsidRPr="00166FBF">
                      <w:rPr>
                        <w:rFonts w:ascii="Agfa Rotis Sans Serif Light" w:hAnsi="Agfa Rotis Sans Serif Light"/>
                        <w:sz w:val="16"/>
                      </w:rPr>
                      <w:t>Bartels Mikrotechnik GmbH, Konrad-Adenauer-Allee 11, 44263 Dortmund, Germany</w:t>
                    </w:r>
                  </w:p>
                  <w:p w14:paraId="11DDFEE0" w14:textId="706817EA" w:rsidR="00166FBF" w:rsidRPr="00166FBF" w:rsidRDefault="00166FBF" w:rsidP="00166FBF">
                    <w:pPr>
                      <w:jc w:val="right"/>
                      <w:rPr>
                        <w:rFonts w:ascii="Agfa Rotis Sans Serif Light" w:hAnsi="Agfa Rotis Sans Serif Light"/>
                        <w:sz w:val="16"/>
                      </w:rPr>
                    </w:pPr>
                    <w:r w:rsidRPr="00166FBF">
                      <w:rPr>
                        <w:rFonts w:ascii="Agfa Rotis Sans Serif Light" w:hAnsi="Agfa Rotis Sans Serif Light"/>
                        <w:sz w:val="16"/>
                      </w:rPr>
                      <w:t xml:space="preserve">www.bartels-mikrotechnik.de, </w:t>
                    </w:r>
                    <w:r w:rsidR="00C62875">
                      <w:rPr>
                        <w:rFonts w:ascii="Agfa Rotis Sans Serif Light" w:hAnsi="Agfa Rotis Sans Serif Light"/>
                        <w:sz w:val="16"/>
                      </w:rPr>
                      <w:t>info</w:t>
                    </w:r>
                    <w:r w:rsidRPr="00166FBF">
                      <w:rPr>
                        <w:rFonts w:ascii="Agfa Rotis Sans Serif Light" w:hAnsi="Agfa Rotis Sans Serif Light"/>
                        <w:sz w:val="16"/>
                      </w:rPr>
                      <w:t>@bartels-mikrotechnik.de</w:t>
                    </w:r>
                  </w:p>
                  <w:p w14:paraId="0C878310" w14:textId="77777777" w:rsidR="00022129" w:rsidRPr="00166FBF" w:rsidRDefault="00166FBF" w:rsidP="00166FBF">
                    <w:pPr>
                      <w:jc w:val="right"/>
                    </w:pPr>
                    <w:r w:rsidRPr="00166FBF">
                      <w:rPr>
                        <w:rFonts w:ascii="Agfa Rotis Sans Serif Light" w:hAnsi="Agfa Rotis Sans Serif Light"/>
                        <w:sz w:val="16"/>
                      </w:rPr>
                      <w:t>Tel: +49-231-47730-500, Fax: +49-231-47730-501</w:t>
                    </w:r>
                  </w:p>
                </w:txbxContent>
              </v:textbox>
            </v:shape>
          </w:pict>
        </mc:Fallback>
      </mc:AlternateContent>
    </w:r>
    <w:r w:rsidR="00166FBF">
      <w:rPr>
        <w:noProof/>
        <w:sz w:val="20"/>
        <w:lang w:eastAsia="ko-KR"/>
      </w:rPr>
      <w:drawing>
        <wp:anchor distT="0" distB="0" distL="114300" distR="114300" simplePos="0" relativeHeight="251653120" behindDoc="0" locked="0" layoutInCell="1" allowOverlap="1" wp14:anchorId="7902034D" wp14:editId="2FF6C82B">
          <wp:simplePos x="0" y="0"/>
          <wp:positionH relativeFrom="column">
            <wp:posOffset>2400300</wp:posOffset>
          </wp:positionH>
          <wp:positionV relativeFrom="paragraph">
            <wp:posOffset>-668655</wp:posOffset>
          </wp:positionV>
          <wp:extent cx="4015105" cy="349885"/>
          <wp:effectExtent l="19050" t="0" r="4445" b="0"/>
          <wp:wrapTight wrapText="bothSides">
            <wp:wrapPolygon edited="0">
              <wp:start x="-102" y="0"/>
              <wp:lineTo x="-102" y="19993"/>
              <wp:lineTo x="21624" y="19993"/>
              <wp:lineTo x="21624" y="0"/>
              <wp:lineTo x="-102" y="0"/>
            </wp:wrapPolygon>
          </wp:wrapTight>
          <wp:docPr id="3" name="Bild 3" descr="Skala_100_unten_ku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ala_100_unten_kurz"/>
                  <pic:cNvPicPr>
                    <a:picLocks noChangeAspect="1" noChangeArrowheads="1"/>
                  </pic:cNvPicPr>
                </pic:nvPicPr>
                <pic:blipFill>
                  <a:blip r:embed="rId1"/>
                  <a:srcRect/>
                  <a:stretch>
                    <a:fillRect/>
                  </a:stretch>
                </pic:blipFill>
                <pic:spPr bwMode="auto">
                  <a:xfrm>
                    <a:off x="0" y="0"/>
                    <a:ext cx="4015105" cy="34988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9C65" w14:textId="77777777" w:rsidR="00024CDE" w:rsidRDefault="00024CDE">
      <w:r>
        <w:separator/>
      </w:r>
    </w:p>
  </w:footnote>
  <w:footnote w:type="continuationSeparator" w:id="0">
    <w:p w14:paraId="22EE5D47" w14:textId="77777777" w:rsidR="00024CDE" w:rsidRDefault="00024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3162" w14:textId="0D8CBB38" w:rsidR="00022129" w:rsidRDefault="00B95307">
    <w:pPr>
      <w:pStyle w:val="Kopfzeile"/>
    </w:pPr>
    <w:r>
      <w:rPr>
        <w:noProof/>
        <w:sz w:val="20"/>
        <w:lang w:eastAsia="ko-KR"/>
      </w:rPr>
      <w:drawing>
        <wp:anchor distT="0" distB="0" distL="114300" distR="114300" simplePos="0" relativeHeight="251667456" behindDoc="0" locked="0" layoutInCell="1" allowOverlap="1" wp14:anchorId="67C3AD47" wp14:editId="1A42BE56">
          <wp:simplePos x="0" y="0"/>
          <wp:positionH relativeFrom="column">
            <wp:posOffset>3617763</wp:posOffset>
          </wp:positionH>
          <wp:positionV relativeFrom="paragraph">
            <wp:posOffset>-70485</wp:posOffset>
          </wp:positionV>
          <wp:extent cx="2286000" cy="659765"/>
          <wp:effectExtent l="19050" t="0" r="0" b="0"/>
          <wp:wrapTight wrapText="bothSides">
            <wp:wrapPolygon edited="0">
              <wp:start x="-180" y="0"/>
              <wp:lineTo x="-180" y="21205"/>
              <wp:lineTo x="21600" y="21205"/>
              <wp:lineTo x="21600" y="0"/>
              <wp:lineTo x="-180" y="0"/>
            </wp:wrapPolygon>
          </wp:wrapTight>
          <wp:docPr id="4" name="Bild 4" descr="signet_bartel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et_bartels_klein"/>
                  <pic:cNvPicPr>
                    <a:picLocks noChangeAspect="1" noChangeArrowheads="1"/>
                  </pic:cNvPicPr>
                </pic:nvPicPr>
                <pic:blipFill>
                  <a:blip r:embed="rId1"/>
                  <a:srcRect/>
                  <a:stretch>
                    <a:fillRect/>
                  </a:stretch>
                </pic:blipFill>
                <pic:spPr bwMode="auto">
                  <a:xfrm>
                    <a:off x="0" y="0"/>
                    <a:ext cx="2286000" cy="6597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74A4E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9057F25"/>
    <w:multiLevelType w:val="multilevel"/>
    <w:tmpl w:val="88D266A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51712DB6"/>
    <w:multiLevelType w:val="hybridMultilevel"/>
    <w:tmpl w:val="D16817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212EC4"/>
    <w:multiLevelType w:val="hybridMultilevel"/>
    <w:tmpl w:val="9E62A7C4"/>
    <w:lvl w:ilvl="0" w:tplc="FFFFFFFF">
      <w:start w:val="1"/>
      <w:numFmt w:val="bullet"/>
      <w:lvlText w:val=""/>
      <w:legacy w:legacy="1" w:legacySpace="0" w:legacyIndent="283"/>
      <w:lvlJc w:val="left"/>
      <w:pPr>
        <w:ind w:left="283" w:hanging="283"/>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01260559">
    <w:abstractNumId w:val="1"/>
  </w:num>
  <w:num w:numId="2" w16cid:durableId="600601683">
    <w:abstractNumId w:val="1"/>
  </w:num>
  <w:num w:numId="3" w16cid:durableId="289675566">
    <w:abstractNumId w:val="1"/>
  </w:num>
  <w:num w:numId="4" w16cid:durableId="844825743">
    <w:abstractNumId w:val="1"/>
  </w:num>
  <w:num w:numId="5" w16cid:durableId="161165252">
    <w:abstractNumId w:val="1"/>
  </w:num>
  <w:num w:numId="6" w16cid:durableId="1614047677">
    <w:abstractNumId w:val="1"/>
  </w:num>
  <w:num w:numId="7" w16cid:durableId="768742608">
    <w:abstractNumId w:val="1"/>
  </w:num>
  <w:num w:numId="8" w16cid:durableId="1176263561">
    <w:abstractNumId w:val="1"/>
  </w:num>
  <w:num w:numId="9" w16cid:durableId="366443220">
    <w:abstractNumId w:val="1"/>
  </w:num>
  <w:num w:numId="10" w16cid:durableId="941109562">
    <w:abstractNumId w:val="0"/>
  </w:num>
  <w:num w:numId="11" w16cid:durableId="1612513452">
    <w:abstractNumId w:val="2"/>
  </w:num>
  <w:num w:numId="12" w16cid:durableId="80820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20A"/>
    <w:rsid w:val="0000637A"/>
    <w:rsid w:val="00022129"/>
    <w:rsid w:val="00024CDE"/>
    <w:rsid w:val="000833A9"/>
    <w:rsid w:val="00166FBF"/>
    <w:rsid w:val="00222D46"/>
    <w:rsid w:val="00241125"/>
    <w:rsid w:val="00394801"/>
    <w:rsid w:val="0041220A"/>
    <w:rsid w:val="004B2283"/>
    <w:rsid w:val="004C64B9"/>
    <w:rsid w:val="004D6ED0"/>
    <w:rsid w:val="0056205B"/>
    <w:rsid w:val="00562D63"/>
    <w:rsid w:val="007436A5"/>
    <w:rsid w:val="00845614"/>
    <w:rsid w:val="00947658"/>
    <w:rsid w:val="00AC3D09"/>
    <w:rsid w:val="00B95307"/>
    <w:rsid w:val="00BB4277"/>
    <w:rsid w:val="00C62875"/>
    <w:rsid w:val="00C81508"/>
    <w:rsid w:val="00CE408A"/>
    <w:rsid w:val="00CF1DB1"/>
    <w:rsid w:val="00DE0A68"/>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C2E24C"/>
  <w15:docId w15:val="{9D39A6E9-D800-435A-B979-6E98E85E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220A"/>
    <w:rPr>
      <w:sz w:val="24"/>
      <w:szCs w:val="24"/>
    </w:rPr>
  </w:style>
  <w:style w:type="paragraph" w:styleId="berschrift1">
    <w:name w:val="heading 1"/>
    <w:basedOn w:val="Standard"/>
    <w:next w:val="Standard"/>
    <w:qFormat/>
    <w:pPr>
      <w:keepNext/>
      <w:numPr>
        <w:numId w:val="1"/>
      </w:numPr>
      <w:spacing w:before="100" w:beforeAutospacing="1" w:after="240"/>
      <w:ind w:left="431" w:hanging="431"/>
      <w:outlineLvl w:val="0"/>
    </w:pPr>
    <w:rPr>
      <w:b/>
      <w:bCs/>
      <w:iCs/>
      <w:sz w:val="30"/>
    </w:rPr>
  </w:style>
  <w:style w:type="paragraph" w:styleId="berschrift2">
    <w:name w:val="heading 2"/>
    <w:basedOn w:val="Standard"/>
    <w:next w:val="Standard"/>
    <w:qFormat/>
    <w:pPr>
      <w:keepNext/>
      <w:numPr>
        <w:ilvl w:val="1"/>
        <w:numId w:val="2"/>
      </w:numPr>
      <w:spacing w:before="100" w:beforeAutospacing="1" w:after="120"/>
      <w:ind w:left="567" w:hanging="567"/>
      <w:outlineLvl w:val="1"/>
    </w:pPr>
    <w:rPr>
      <w:rFonts w:eastAsia="Arial Unicode MS" w:cs="Arial"/>
      <w:b/>
      <w:iCs/>
      <w:szCs w:val="20"/>
    </w:rPr>
  </w:style>
  <w:style w:type="paragraph" w:styleId="berschrift3">
    <w:name w:val="heading 3"/>
    <w:basedOn w:val="Standard"/>
    <w:next w:val="Standard"/>
    <w:qFormat/>
    <w:pPr>
      <w:keepNext/>
      <w:numPr>
        <w:ilvl w:val="2"/>
        <w:numId w:val="3"/>
      </w:numPr>
      <w:spacing w:before="100" w:beforeAutospacing="1" w:after="120"/>
      <w:ind w:left="737" w:hanging="737"/>
      <w:outlineLvl w:val="2"/>
    </w:pPr>
    <w:rPr>
      <w:b/>
      <w:bCs/>
      <w:iCs/>
    </w:rPr>
  </w:style>
  <w:style w:type="paragraph" w:styleId="berschrift4">
    <w:name w:val="heading 4"/>
    <w:basedOn w:val="Standard"/>
    <w:next w:val="Standard"/>
    <w:qFormat/>
    <w:pPr>
      <w:keepNext/>
      <w:numPr>
        <w:ilvl w:val="3"/>
        <w:numId w:val="4"/>
      </w:numPr>
      <w:spacing w:before="100" w:beforeAutospacing="1" w:after="120"/>
      <w:ind w:left="907" w:hanging="907"/>
      <w:outlineLvl w:val="3"/>
    </w:pPr>
    <w:rPr>
      <w:bCs/>
    </w:rPr>
  </w:style>
  <w:style w:type="paragraph" w:styleId="berschrift5">
    <w:name w:val="heading 5"/>
    <w:basedOn w:val="Standard"/>
    <w:next w:val="Standard"/>
    <w:qFormat/>
    <w:pPr>
      <w:keepNext/>
      <w:numPr>
        <w:ilvl w:val="4"/>
        <w:numId w:val="5"/>
      </w:numPr>
      <w:spacing w:before="100" w:beforeAutospacing="1" w:after="120"/>
      <w:ind w:left="1021" w:hanging="1021"/>
      <w:outlineLvl w:val="4"/>
    </w:pPr>
    <w:rPr>
      <w:szCs w:val="26"/>
    </w:rPr>
  </w:style>
  <w:style w:type="paragraph" w:styleId="berschrift6">
    <w:name w:val="heading 6"/>
    <w:basedOn w:val="Standard"/>
    <w:next w:val="Standard"/>
    <w:qFormat/>
    <w:pPr>
      <w:keepNext/>
      <w:numPr>
        <w:ilvl w:val="5"/>
        <w:numId w:val="6"/>
      </w:numPr>
      <w:spacing w:before="100" w:beforeAutospacing="1" w:after="120"/>
      <w:ind w:left="1191" w:hanging="1191"/>
      <w:outlineLvl w:val="5"/>
    </w:pPr>
    <w:rPr>
      <w:szCs w:val="22"/>
    </w:rPr>
  </w:style>
  <w:style w:type="paragraph" w:styleId="berschrift7">
    <w:name w:val="heading 7"/>
    <w:basedOn w:val="Standard"/>
    <w:next w:val="Standard"/>
    <w:qFormat/>
    <w:pPr>
      <w:keepNext/>
      <w:numPr>
        <w:ilvl w:val="6"/>
        <w:numId w:val="7"/>
      </w:numPr>
      <w:spacing w:before="100" w:beforeAutospacing="1" w:after="120"/>
      <w:ind w:left="1304" w:hanging="1304"/>
      <w:outlineLvl w:val="6"/>
    </w:pPr>
  </w:style>
  <w:style w:type="paragraph" w:styleId="berschrift8">
    <w:name w:val="heading 8"/>
    <w:basedOn w:val="Standard"/>
    <w:next w:val="Standard"/>
    <w:qFormat/>
    <w:pPr>
      <w:keepNext/>
      <w:numPr>
        <w:ilvl w:val="7"/>
        <w:numId w:val="8"/>
      </w:numPr>
      <w:spacing w:before="100" w:beforeAutospacing="1" w:after="120"/>
      <w:ind w:left="1474" w:hanging="1474"/>
      <w:outlineLvl w:val="7"/>
    </w:pPr>
  </w:style>
  <w:style w:type="paragraph" w:styleId="berschrift9">
    <w:name w:val="heading 9"/>
    <w:basedOn w:val="Standard"/>
    <w:next w:val="Standard"/>
    <w:qFormat/>
    <w:pPr>
      <w:keepNext/>
      <w:numPr>
        <w:ilvl w:val="8"/>
        <w:numId w:val="9"/>
      </w:numPr>
      <w:spacing w:before="100" w:beforeAutospacing="1" w:after="120"/>
      <w:ind w:left="1588" w:hanging="1588"/>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Beschriftung">
    <w:name w:val="caption"/>
    <w:basedOn w:val="Standard"/>
    <w:next w:val="Standard"/>
    <w:qFormat/>
    <w:pPr>
      <w:keepNext/>
      <w:keepLines/>
      <w:spacing w:before="120" w:after="240"/>
      <w:jc w:val="center"/>
    </w:pPr>
    <w:rPr>
      <w:rFonts w:cs="Arial"/>
      <w:b/>
      <w:bCs/>
      <w:sz w:val="18"/>
      <w:szCs w:val="20"/>
    </w:rPr>
  </w:style>
  <w:style w:type="character" w:styleId="Seitenzahl">
    <w:name w:val="page number"/>
    <w:basedOn w:val="Absatz-Standardschriftart"/>
    <w:semiHidden/>
  </w:style>
  <w:style w:type="paragraph" w:styleId="Titel">
    <w:name w:val="Title"/>
    <w:basedOn w:val="Standard"/>
    <w:next w:val="Standard"/>
    <w:link w:val="TitelZchn"/>
    <w:qFormat/>
    <w:pPr>
      <w:spacing w:before="100" w:beforeAutospacing="1" w:after="60"/>
      <w:outlineLvl w:val="0"/>
    </w:pPr>
    <w:rPr>
      <w:rFonts w:ascii="Agfa Rotis Sans Serif Ex Bold" w:hAnsi="Agfa Rotis Sans Serif Ex Bold" w:cs="Arial"/>
      <w:bCs/>
      <w:kern w:val="28"/>
      <w:sz w:val="40"/>
      <w:szCs w:val="32"/>
    </w:rPr>
  </w:style>
  <w:style w:type="paragraph" w:styleId="Aufzhlungszeichen">
    <w:name w:val="List Bullet"/>
    <w:basedOn w:val="Standard"/>
    <w:autoRedefine/>
    <w:semiHidden/>
    <w:rsid w:val="00241125"/>
    <w:pPr>
      <w:numPr>
        <w:numId w:val="10"/>
      </w:numPr>
    </w:pPr>
  </w:style>
  <w:style w:type="paragraph" w:styleId="Textkrper-Zeileneinzug">
    <w:name w:val="Body Text Indent"/>
    <w:basedOn w:val="Standard"/>
    <w:link w:val="Textkrper-ZeileneinzugZchn"/>
    <w:semiHidden/>
    <w:rsid w:val="00241125"/>
    <w:pPr>
      <w:ind w:firstLine="709"/>
    </w:pPr>
  </w:style>
  <w:style w:type="character" w:customStyle="1" w:styleId="Textkrper-ZeileneinzugZchn">
    <w:name w:val="Textkörper-Zeileneinzug Zchn"/>
    <w:basedOn w:val="Absatz-Standardschriftart"/>
    <w:link w:val="Textkrper-Zeileneinzug"/>
    <w:semiHidden/>
    <w:rsid w:val="00241125"/>
    <w:rPr>
      <w:sz w:val="24"/>
      <w:szCs w:val="24"/>
    </w:rPr>
  </w:style>
  <w:style w:type="character" w:customStyle="1" w:styleId="TitelZchn">
    <w:name w:val="Titel Zchn"/>
    <w:basedOn w:val="Absatz-Standardschriftart"/>
    <w:link w:val="Titel"/>
    <w:rsid w:val="00C81508"/>
    <w:rPr>
      <w:rFonts w:ascii="Agfa Rotis Sans Serif Ex Bold" w:hAnsi="Agfa Rotis Sans Serif Ex Bold" w:cs="Arial"/>
      <w:bCs/>
      <w:kern w:val="28"/>
      <w:sz w:val="40"/>
      <w:szCs w:val="32"/>
    </w:rPr>
  </w:style>
  <w:style w:type="paragraph" w:styleId="Textkrper">
    <w:name w:val="Body Text"/>
    <w:basedOn w:val="Standard"/>
    <w:link w:val="TextkrperZchn"/>
    <w:rsid w:val="0041220A"/>
    <w:pPr>
      <w:jc w:val="both"/>
    </w:pPr>
    <w:rPr>
      <w:rFonts w:ascii="Arial" w:hAnsi="Arial" w:cs="Arial"/>
      <w:b/>
      <w:bCs/>
      <w:sz w:val="28"/>
    </w:rPr>
  </w:style>
  <w:style w:type="character" w:customStyle="1" w:styleId="TextkrperZchn">
    <w:name w:val="Textkörper Zchn"/>
    <w:basedOn w:val="Absatz-Standardschriftart"/>
    <w:link w:val="Textkrper"/>
    <w:rsid w:val="0041220A"/>
    <w:rPr>
      <w:rFonts w:ascii="Arial" w:hAnsi="Arial" w:cs="Arial"/>
      <w:b/>
      <w:bCs/>
      <w:sz w:val="28"/>
      <w:szCs w:val="24"/>
    </w:rPr>
  </w:style>
  <w:style w:type="paragraph" w:customStyle="1" w:styleId="paragraph">
    <w:name w:val="paragraph"/>
    <w:basedOn w:val="Standard"/>
    <w:rsid w:val="00B95307"/>
    <w:pPr>
      <w:spacing w:before="100" w:beforeAutospacing="1" w:after="100" w:afterAutospacing="1"/>
    </w:pPr>
    <w:rPr>
      <w:lang w:eastAsia="ko-KR"/>
    </w:rPr>
  </w:style>
  <w:style w:type="character" w:customStyle="1" w:styleId="normaltextrun">
    <w:name w:val="normaltextrun"/>
    <w:basedOn w:val="Absatz-Standardschriftart"/>
    <w:rsid w:val="00B95307"/>
  </w:style>
  <w:style w:type="character" w:customStyle="1" w:styleId="eop">
    <w:name w:val="eop"/>
    <w:basedOn w:val="Absatz-Standardschriftart"/>
    <w:rsid w:val="00B9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1209">
      <w:bodyDiv w:val="1"/>
      <w:marLeft w:val="0"/>
      <w:marRight w:val="0"/>
      <w:marTop w:val="0"/>
      <w:marBottom w:val="0"/>
      <w:divBdr>
        <w:top w:val="none" w:sz="0" w:space="0" w:color="auto"/>
        <w:left w:val="none" w:sz="0" w:space="0" w:color="auto"/>
        <w:bottom w:val="none" w:sz="0" w:space="0" w:color="auto"/>
        <w:right w:val="none" w:sz="0" w:space="0" w:color="auto"/>
      </w:divBdr>
      <w:divsChild>
        <w:div w:id="802189087">
          <w:marLeft w:val="0"/>
          <w:marRight w:val="0"/>
          <w:marTop w:val="0"/>
          <w:marBottom w:val="0"/>
          <w:divBdr>
            <w:top w:val="none" w:sz="0" w:space="0" w:color="auto"/>
            <w:left w:val="none" w:sz="0" w:space="0" w:color="auto"/>
            <w:bottom w:val="none" w:sz="0" w:space="0" w:color="auto"/>
            <w:right w:val="none" w:sz="0" w:space="0" w:color="auto"/>
          </w:divBdr>
        </w:div>
        <w:div w:id="417286375">
          <w:marLeft w:val="0"/>
          <w:marRight w:val="0"/>
          <w:marTop w:val="0"/>
          <w:marBottom w:val="0"/>
          <w:divBdr>
            <w:top w:val="none" w:sz="0" w:space="0" w:color="auto"/>
            <w:left w:val="none" w:sz="0" w:space="0" w:color="auto"/>
            <w:bottom w:val="none" w:sz="0" w:space="0" w:color="auto"/>
            <w:right w:val="none" w:sz="0" w:space="0" w:color="auto"/>
          </w:divBdr>
        </w:div>
        <w:div w:id="1568148254">
          <w:marLeft w:val="0"/>
          <w:marRight w:val="0"/>
          <w:marTop w:val="0"/>
          <w:marBottom w:val="0"/>
          <w:divBdr>
            <w:top w:val="none" w:sz="0" w:space="0" w:color="auto"/>
            <w:left w:val="none" w:sz="0" w:space="0" w:color="auto"/>
            <w:bottom w:val="none" w:sz="0" w:space="0" w:color="auto"/>
            <w:right w:val="none" w:sz="0" w:space="0" w:color="auto"/>
          </w:divBdr>
        </w:div>
      </w:divsChild>
    </w:div>
    <w:div w:id="1748917477">
      <w:bodyDiv w:val="1"/>
      <w:marLeft w:val="0"/>
      <w:marRight w:val="0"/>
      <w:marTop w:val="0"/>
      <w:marBottom w:val="0"/>
      <w:divBdr>
        <w:top w:val="none" w:sz="0" w:space="0" w:color="auto"/>
        <w:left w:val="none" w:sz="0" w:space="0" w:color="auto"/>
        <w:bottom w:val="none" w:sz="0" w:space="0" w:color="auto"/>
        <w:right w:val="none" w:sz="0" w:space="0" w:color="auto"/>
      </w:divBdr>
      <w:divsChild>
        <w:div w:id="1844587378">
          <w:marLeft w:val="0"/>
          <w:marRight w:val="0"/>
          <w:marTop w:val="0"/>
          <w:marBottom w:val="0"/>
          <w:divBdr>
            <w:top w:val="none" w:sz="0" w:space="0" w:color="auto"/>
            <w:left w:val="none" w:sz="0" w:space="0" w:color="auto"/>
            <w:bottom w:val="none" w:sz="0" w:space="0" w:color="auto"/>
            <w:right w:val="none" w:sz="0" w:space="0" w:color="auto"/>
          </w:divBdr>
        </w:div>
        <w:div w:id="919632604">
          <w:marLeft w:val="0"/>
          <w:marRight w:val="0"/>
          <w:marTop w:val="0"/>
          <w:marBottom w:val="0"/>
          <w:divBdr>
            <w:top w:val="none" w:sz="0" w:space="0" w:color="auto"/>
            <w:left w:val="none" w:sz="0" w:space="0" w:color="auto"/>
            <w:bottom w:val="none" w:sz="0" w:space="0" w:color="auto"/>
            <w:right w:val="none" w:sz="0" w:space="0" w:color="auto"/>
          </w:divBdr>
        </w:div>
        <w:div w:id="2091929346">
          <w:marLeft w:val="0"/>
          <w:marRight w:val="0"/>
          <w:marTop w:val="0"/>
          <w:marBottom w:val="0"/>
          <w:divBdr>
            <w:top w:val="none" w:sz="0" w:space="0" w:color="auto"/>
            <w:left w:val="none" w:sz="0" w:space="0" w:color="auto"/>
            <w:bottom w:val="none" w:sz="0" w:space="0" w:color="auto"/>
            <w:right w:val="none" w:sz="0" w:space="0" w:color="auto"/>
          </w:divBdr>
        </w:div>
        <w:div w:id="35619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VORLAGEN\office\Components-tex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Components-text.dotx</Template>
  <TotalTime>0</TotalTime>
  <Pages>1</Pages>
  <Words>157</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Bartels Micropumps</vt:lpstr>
    </vt:vector>
  </TitlesOfParts>
  <Company>Bartels Mikrotechnik GmbH</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Bartels Micropumps</dc:title>
  <dc:creator>Görken Münevver Derinalp</dc:creator>
  <cp:lastModifiedBy>Lena-Sophie Recnik</cp:lastModifiedBy>
  <cp:revision>12</cp:revision>
  <cp:lastPrinted>2009-08-13T11:51:00Z</cp:lastPrinted>
  <dcterms:created xsi:type="dcterms:W3CDTF">2016-03-01T08:10:00Z</dcterms:created>
  <dcterms:modified xsi:type="dcterms:W3CDTF">2022-09-23T12:50:00Z</dcterms:modified>
</cp:coreProperties>
</file>